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ascii="仿宋_GB2312" w:hAnsi="黑体" w:eastAsia="仿宋_GB2312"/>
          <w:szCs w:val="21"/>
        </w:rPr>
      </w:pPr>
      <w:r>
        <w:rPr>
          <w:rFonts w:hint="eastAsia" w:ascii="仿宋_GB2312" w:hAnsi="黑体" w:eastAsia="仿宋_GB2312"/>
          <w:szCs w:val="21"/>
        </w:rPr>
        <w:t>“鸿儒奖学金”评奖办法</w:t>
      </w:r>
    </w:p>
    <w:p>
      <w:pPr>
        <w:spacing w:line="240" w:lineRule="atLeast"/>
        <w:jc w:val="left"/>
        <w:rPr>
          <w:rFonts w:ascii="仿宋_GB2312" w:hAnsi="黑体" w:eastAsia="仿宋_GB2312"/>
          <w:szCs w:val="21"/>
        </w:rPr>
      </w:pPr>
      <w:r>
        <w:rPr>
          <w:rFonts w:hint="eastAsia" w:ascii="仿宋_GB2312" w:hAnsi="黑体" w:eastAsia="仿宋_GB2312"/>
          <w:szCs w:val="21"/>
        </w:rPr>
        <w:t>之附件</w:t>
      </w:r>
      <w:r>
        <w:rPr>
          <w:rFonts w:ascii="仿宋_GB2312" w:hAnsi="黑体" w:eastAsia="仿宋_GB2312"/>
          <w:szCs w:val="21"/>
        </w:rPr>
        <w:t>3</w:t>
      </w:r>
    </w:p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20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年鸿儒奖学金申请审批表</w:t>
      </w:r>
    </w:p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（本表适用于在校本科生）</w:t>
      </w:r>
    </w:p>
    <w:p>
      <w:pPr>
        <w:jc w:val="center"/>
        <w:rPr>
          <w:b/>
          <w:sz w:val="24"/>
          <w:szCs w:val="24"/>
        </w:rPr>
      </w:pPr>
    </w:p>
    <w:tbl>
      <w:tblPr>
        <w:tblStyle w:val="2"/>
        <w:tblW w:w="8967" w:type="dxa"/>
        <w:tblInd w:w="-3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"/>
        <w:gridCol w:w="756"/>
        <w:gridCol w:w="1007"/>
        <w:gridCol w:w="384"/>
        <w:gridCol w:w="717"/>
        <w:gridCol w:w="110"/>
        <w:gridCol w:w="295"/>
        <w:gridCol w:w="710"/>
        <w:gridCol w:w="239"/>
        <w:gridCol w:w="992"/>
        <w:gridCol w:w="1123"/>
        <w:gridCol w:w="20"/>
        <w:gridCol w:w="992"/>
        <w:gridCol w:w="1125"/>
        <w:gridCol w:w="1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" w:type="dxa"/>
          <w:trHeight w:val="441" w:hRule="atLeast"/>
        </w:trPr>
        <w:tc>
          <w:tcPr>
            <w:tcW w:w="10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39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1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4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　　 照   片（一寸）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" w:type="dxa"/>
          <w:trHeight w:val="441" w:hRule="atLeast"/>
        </w:trPr>
        <w:tc>
          <w:tcPr>
            <w:tcW w:w="108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入学时间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英语水平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" w:type="dxa"/>
          <w:trHeight w:val="441" w:hRule="atLeast"/>
        </w:trPr>
        <w:tc>
          <w:tcPr>
            <w:tcW w:w="108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所在院系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邮箱地址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" w:type="dxa"/>
          <w:trHeight w:val="441" w:hRule="atLeast"/>
        </w:trPr>
        <w:tc>
          <w:tcPr>
            <w:tcW w:w="108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" w:type="dxa"/>
          <w:trHeight w:val="519" w:hRule="atLeast"/>
        </w:trPr>
        <w:tc>
          <w:tcPr>
            <w:tcW w:w="108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研究特长</w:t>
            </w: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3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" w:type="dxa"/>
          <w:trHeight w:val="888" w:hRule="atLeast"/>
        </w:trPr>
        <w:tc>
          <w:tcPr>
            <w:tcW w:w="10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学分绩点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二年或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三年学位课总和平均成绩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平均学习成绩院系内排名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（名次/总人数）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前____%</w:t>
            </w:r>
          </w:p>
        </w:tc>
        <w:tc>
          <w:tcPr>
            <w:tcW w:w="112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若院系本身无排名，可由学院估算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" w:type="dxa"/>
          <w:trHeight w:val="888" w:hRule="atLeast"/>
        </w:trPr>
        <w:tc>
          <w:tcPr>
            <w:tcW w:w="10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简要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自我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评价</w:t>
            </w:r>
          </w:p>
        </w:tc>
        <w:tc>
          <w:tcPr>
            <w:tcW w:w="771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" w:type="dxa"/>
          <w:trHeight w:val="888" w:hRule="atLeast"/>
        </w:trPr>
        <w:tc>
          <w:tcPr>
            <w:tcW w:w="8798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一、申请理由（必填项，不超过1000字）</w:t>
            </w: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" w:type="dxa"/>
          <w:trHeight w:val="888" w:hRule="atLeast"/>
        </w:trPr>
        <w:tc>
          <w:tcPr>
            <w:tcW w:w="8798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二、课外社会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实践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学术研究活动等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（必填项，字数不限）</w:t>
            </w: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" w:type="dxa"/>
          <w:trHeight w:val="888" w:hRule="atLeast"/>
        </w:trPr>
        <w:tc>
          <w:tcPr>
            <w:tcW w:w="8798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三、您认为有助于评选的论文、调研报告、研究成果等（加分项，字数不限）</w:t>
            </w: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" w:type="dxa"/>
          <w:trHeight w:val="888" w:hRule="atLeast"/>
        </w:trPr>
        <w:tc>
          <w:tcPr>
            <w:tcW w:w="8798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四、所获荣誉（加分项，字数不限）</w:t>
            </w: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Before w:val="1"/>
          <w:wBefore w:w="328" w:type="dxa"/>
          <w:cantSplit/>
          <w:trHeight w:val="255" w:hRule="atLeast"/>
          <w:jc w:val="center"/>
        </w:trPr>
        <w:tc>
          <w:tcPr>
            <w:tcW w:w="297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48" w:after="4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金融院（系）</w:t>
            </w:r>
          </w:p>
          <w:p>
            <w:pPr>
              <w:snapToGrid w:val="0"/>
              <w:spacing w:before="48" w:after="4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奖学金评</w:t>
            </w:r>
          </w:p>
          <w:p>
            <w:pPr>
              <w:snapToGrid w:val="0"/>
              <w:spacing w:before="48" w:after="4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选办公室</w:t>
            </w:r>
          </w:p>
          <w:p>
            <w:pPr>
              <w:snapToGrid w:val="0"/>
              <w:spacing w:before="48" w:after="4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评审意见</w:t>
            </w:r>
          </w:p>
        </w:tc>
        <w:tc>
          <w:tcPr>
            <w:tcW w:w="5665" w:type="dxa"/>
            <w:gridSpan w:val="9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Lines="100"/>
              <w:ind w:right="420" w:firstLine="4515" w:firstLineChars="2150"/>
              <w:jc w:val="center"/>
            </w:pPr>
          </w:p>
          <w:p>
            <w:pPr>
              <w:spacing w:afterLines="100"/>
              <w:ind w:right="420" w:firstLine="4515" w:firstLineChars="2150"/>
              <w:jc w:val="center"/>
            </w:pPr>
          </w:p>
          <w:p>
            <w:pPr>
              <w:spacing w:afterLines="100"/>
              <w:ind w:right="420" w:firstLine="4515" w:firstLineChars="2150"/>
              <w:jc w:val="center"/>
            </w:pPr>
          </w:p>
          <w:p>
            <w:pPr>
              <w:widowControl/>
              <w:tabs>
                <w:tab w:val="left" w:pos="5247"/>
              </w:tabs>
              <w:spacing w:beforeLines="50" w:afterLines="100"/>
              <w:ind w:firstLine="420" w:firstLineChars="200"/>
              <w:jc w:val="left"/>
            </w:pPr>
          </w:p>
          <w:p>
            <w:pPr>
              <w:wordWrap w:val="0"/>
              <w:spacing w:afterLines="100"/>
              <w:ind w:right="420"/>
              <w:jc w:val="right"/>
            </w:pP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Before w:val="1"/>
          <w:wBefore w:w="328" w:type="dxa"/>
          <w:cantSplit/>
          <w:trHeight w:val="255" w:hRule="atLeast"/>
          <w:jc w:val="center"/>
        </w:trPr>
        <w:tc>
          <w:tcPr>
            <w:tcW w:w="297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48" w:after="4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金融</w:t>
            </w:r>
          </w:p>
          <w:p>
            <w:pPr>
              <w:snapToGrid w:val="0"/>
              <w:spacing w:before="48" w:after="4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院（系）</w:t>
            </w:r>
          </w:p>
          <w:p>
            <w:pPr>
              <w:snapToGrid w:val="0"/>
              <w:spacing w:before="48" w:after="4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</w:t>
            </w:r>
          </w:p>
          <w:p>
            <w:pPr>
              <w:snapToGrid w:val="0"/>
              <w:spacing w:before="48" w:after="4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领导</w:t>
            </w:r>
          </w:p>
          <w:p>
            <w:pPr>
              <w:snapToGrid w:val="0"/>
              <w:spacing w:before="48" w:after="4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  <w:p>
            <w:pPr>
              <w:snapToGrid w:val="0"/>
              <w:spacing w:before="48" w:after="48"/>
              <w:jc w:val="center"/>
              <w:rPr>
                <w:b/>
                <w:sz w:val="24"/>
              </w:rPr>
            </w:pPr>
          </w:p>
        </w:tc>
        <w:tc>
          <w:tcPr>
            <w:tcW w:w="5665" w:type="dxa"/>
            <w:gridSpan w:val="9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Lines="100" w:line="360" w:lineRule="auto"/>
              <w:ind w:right="420" w:firstLine="480" w:firstLineChars="200"/>
              <w:rPr>
                <w:sz w:val="24"/>
              </w:rPr>
            </w:pPr>
          </w:p>
          <w:p>
            <w:pPr>
              <w:spacing w:afterLines="100" w:line="360" w:lineRule="auto"/>
              <w:ind w:right="420"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经评审，并在本学院（系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>内公示__个工作日，无异议，本学院（系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>同意该同学申请本年度的“鸿儒奖学金”。现报送鸿儒金融教育基金会审定。</w:t>
            </w:r>
          </w:p>
          <w:p>
            <w:pPr>
              <w:spacing w:afterLines="100"/>
              <w:ind w:right="420" w:firstLine="1050" w:firstLineChars="500"/>
            </w:pPr>
            <w:r>
              <w:rPr>
                <w:rFonts w:hint="eastAsia"/>
              </w:rPr>
              <w:t>金融院（系</w:t>
            </w:r>
            <w:r>
              <w:t>）</w:t>
            </w:r>
            <w:r>
              <w:rPr>
                <w:rFonts w:hint="eastAsia"/>
              </w:rPr>
              <w:t>主管领导签名：</w:t>
            </w:r>
          </w:p>
          <w:p>
            <w:pPr>
              <w:spacing w:afterLines="100"/>
              <w:ind w:right="420" w:firstLine="1680" w:firstLineChars="800"/>
            </w:pPr>
          </w:p>
          <w:p>
            <w:pPr>
              <w:spacing w:afterLines="100"/>
              <w:ind w:right="420" w:firstLine="1680" w:firstLineChars="800"/>
            </w:pPr>
            <w:r>
              <w:rPr>
                <w:rFonts w:hint="eastAsia"/>
              </w:rPr>
              <w:t>（金融院系公章）</w:t>
            </w:r>
          </w:p>
          <w:p>
            <w:pPr>
              <w:wordWrap w:val="0"/>
              <w:spacing w:afterLines="100"/>
              <w:ind w:right="420"/>
              <w:jc w:val="right"/>
            </w:pPr>
            <w:r>
              <w:rPr>
                <w:rFonts w:hint="eastAsia"/>
              </w:rPr>
              <w:t>年  月  日</w:t>
            </w:r>
          </w:p>
          <w:p>
            <w:pPr>
              <w:spacing w:afterLines="100"/>
              <w:ind w:right="420" w:firstLine="4515" w:firstLineChars="215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Before w:val="1"/>
          <w:wBefore w:w="328" w:type="dxa"/>
          <w:cantSplit/>
          <w:trHeight w:val="255" w:hRule="atLeast"/>
          <w:jc w:val="center"/>
        </w:trPr>
        <w:tc>
          <w:tcPr>
            <w:tcW w:w="297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48" w:after="4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鸿儒金融</w:t>
            </w:r>
          </w:p>
          <w:p>
            <w:pPr>
              <w:snapToGrid w:val="0"/>
              <w:spacing w:before="48" w:after="4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教育基金会</w:t>
            </w:r>
          </w:p>
          <w:p>
            <w:pPr>
              <w:snapToGrid w:val="0"/>
              <w:spacing w:before="48" w:after="4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5665" w:type="dxa"/>
            <w:gridSpan w:val="9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Lines="100" w:line="360" w:lineRule="auto"/>
              <w:ind w:right="420" w:firstLine="480" w:firstLineChars="200"/>
              <w:rPr>
                <w:sz w:val="24"/>
              </w:rPr>
            </w:pPr>
          </w:p>
          <w:p>
            <w:pPr>
              <w:spacing w:beforeLines="100" w:afterLines="50" w:line="500" w:lineRule="exact"/>
            </w:pPr>
          </w:p>
          <w:p>
            <w:pPr>
              <w:spacing w:beforeLines="100" w:afterLines="50" w:line="500" w:lineRule="exact"/>
              <w:ind w:firstLine="1785" w:firstLineChars="850"/>
            </w:pPr>
            <w:r>
              <w:rPr>
                <w:rFonts w:hint="eastAsia"/>
              </w:rPr>
              <w:t>鸿儒金融教育基金会公章：</w:t>
            </w:r>
          </w:p>
          <w:p/>
          <w:p>
            <w:pPr>
              <w:wordWrap w:val="0"/>
              <w:spacing w:afterLines="100"/>
              <w:ind w:right="420"/>
              <w:jc w:val="right"/>
            </w:pPr>
            <w:r>
              <w:rPr>
                <w:rFonts w:hint="eastAsia"/>
              </w:rPr>
              <w:t>年  月  日</w:t>
            </w:r>
          </w:p>
        </w:tc>
      </w:tr>
    </w:tbl>
    <w:p>
      <w:pPr>
        <w:spacing w:line="480" w:lineRule="exact"/>
        <w:jc w:val="left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174A"/>
    <w:rsid w:val="00362ECA"/>
    <w:rsid w:val="00393B87"/>
    <w:rsid w:val="007418EB"/>
    <w:rsid w:val="007630E0"/>
    <w:rsid w:val="007A4ACD"/>
    <w:rsid w:val="008A174A"/>
    <w:rsid w:val="008E09C8"/>
    <w:rsid w:val="00AA2009"/>
    <w:rsid w:val="00E940D5"/>
    <w:rsid w:val="78FA1845"/>
    <w:rsid w:val="7A054C6E"/>
    <w:rsid w:val="7A0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</Words>
  <Characters>452</Characters>
  <Lines>3</Lines>
  <Paragraphs>1</Paragraphs>
  <TotalTime>5</TotalTime>
  <ScaleCrop>false</ScaleCrop>
  <LinksUpToDate>false</LinksUpToDate>
  <CharactersWithSpaces>530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2016-11-22T05:22:00Z</dcterms:created>
  <dc:creator>SYSTEM</dc:creator>
  <cp:lastModifiedBy>lenovo</cp:lastModifiedBy>
  <dcterms:modified xsi:type="dcterms:W3CDTF">2020-10-19T03:03:06Z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